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4C6A8" w14:textId="77777777" w:rsidR="003A3825" w:rsidRDefault="003A3825">
      <w:pPr>
        <w:rPr>
          <w:lang w:val="en-IE"/>
        </w:rPr>
      </w:pPr>
    </w:p>
    <w:p w14:paraId="06A71150" w14:textId="77777777" w:rsidR="003A3825" w:rsidRDefault="003A3825">
      <w:pPr>
        <w:rPr>
          <w:lang w:val="en-IE"/>
        </w:rPr>
      </w:pPr>
    </w:p>
    <w:p w14:paraId="5F206FB7" w14:textId="77777777" w:rsidR="003A3825" w:rsidRDefault="003A3825">
      <w:pPr>
        <w:rPr>
          <w:lang w:val="en-IE"/>
        </w:rPr>
      </w:pPr>
    </w:p>
    <w:p w14:paraId="06F02EEB" w14:textId="524FEC13" w:rsidR="00496E2A" w:rsidRDefault="00E07A43">
      <w:pPr>
        <w:rPr>
          <w:lang w:val="en-IE"/>
        </w:rPr>
      </w:pPr>
      <w:r>
        <w:rPr>
          <w:lang w:val="en-IE"/>
        </w:rPr>
        <w:t>Jan 20</w:t>
      </w:r>
      <w:r w:rsidRPr="00E07A43">
        <w:rPr>
          <w:vertAlign w:val="superscript"/>
          <w:lang w:val="en-IE"/>
        </w:rPr>
        <w:t>th</w:t>
      </w:r>
      <w:r>
        <w:rPr>
          <w:lang w:val="en-IE"/>
        </w:rPr>
        <w:t xml:space="preserve"> 2021</w:t>
      </w:r>
    </w:p>
    <w:p w14:paraId="65651DFB" w14:textId="01207C89" w:rsidR="00E07A43" w:rsidRDefault="00E07A43">
      <w:pPr>
        <w:rPr>
          <w:lang w:val="en-IE"/>
        </w:rPr>
      </w:pPr>
      <w:r>
        <w:rPr>
          <w:lang w:val="en-IE"/>
        </w:rPr>
        <w:t>Re: RES</w:t>
      </w:r>
    </w:p>
    <w:p w14:paraId="56564692" w14:textId="18FE7AFD" w:rsidR="00E07A43" w:rsidRDefault="00E07A43">
      <w:pPr>
        <w:rPr>
          <w:lang w:val="en-IE"/>
        </w:rPr>
      </w:pPr>
      <w:r>
        <w:rPr>
          <w:lang w:val="en-IE"/>
        </w:rPr>
        <w:t>The Alliance is not aware of difficulties with the current arrangement, but welcomes any change to increase the efficiency and keep the cost of health insurance affordable for our retired population.</w:t>
      </w:r>
    </w:p>
    <w:p w14:paraId="75C108DC" w14:textId="6E339877" w:rsidR="00E07A43" w:rsidRDefault="00E07A43">
      <w:pPr>
        <w:rPr>
          <w:lang w:val="en-IE"/>
        </w:rPr>
      </w:pPr>
      <w:r>
        <w:rPr>
          <w:lang w:val="en-IE"/>
        </w:rPr>
        <w:t xml:space="preserve">The explanatory document issued, does not mention costs to the customer/consumer at all, or any likelihood that the planned development of the </w:t>
      </w:r>
      <w:proofErr w:type="gramStart"/>
      <w:r>
        <w:rPr>
          <w:lang w:val="en-IE"/>
        </w:rPr>
        <w:t>High Cost</w:t>
      </w:r>
      <w:proofErr w:type="gramEnd"/>
      <w:r>
        <w:rPr>
          <w:lang w:val="en-IE"/>
        </w:rPr>
        <w:t xml:space="preserve"> Claims Pool would or could result in increased premia.</w:t>
      </w:r>
    </w:p>
    <w:p w14:paraId="4C6CF29C" w14:textId="263FAA20" w:rsidR="00E07A43" w:rsidRDefault="00E07A43">
      <w:pPr>
        <w:rPr>
          <w:lang w:val="en-IE"/>
        </w:rPr>
      </w:pPr>
      <w:r>
        <w:rPr>
          <w:lang w:val="en-IE"/>
        </w:rPr>
        <w:t xml:space="preserve">One statistic mentioned in it refers </w:t>
      </w:r>
      <w:proofErr w:type="gramStart"/>
      <w:r>
        <w:rPr>
          <w:lang w:val="en-IE"/>
        </w:rPr>
        <w:t>to  &lt;</w:t>
      </w:r>
      <w:proofErr w:type="gramEnd"/>
      <w:r>
        <w:rPr>
          <w:lang w:val="en-IE"/>
        </w:rPr>
        <w:t>1% of the insured population making claims of over €50,000 but representing about 16% of the value of claims.  No data was provided alongside this for the age brackets involved.  Would it not be pertinent to know the percentage of the “less than 1%” who were pensioners</w:t>
      </w:r>
      <w:r w:rsidR="003A3825">
        <w:rPr>
          <w:lang w:val="en-IE"/>
        </w:rPr>
        <w:t>?</w:t>
      </w:r>
    </w:p>
    <w:p w14:paraId="736E6643" w14:textId="1E5F3BB7" w:rsidR="003A3825" w:rsidRDefault="003A3825">
      <w:pPr>
        <w:rPr>
          <w:lang w:val="en-IE"/>
        </w:rPr>
      </w:pPr>
      <w:r>
        <w:rPr>
          <w:lang w:val="en-IE"/>
        </w:rPr>
        <w:t>Our members also wonder how will the proposed changes be impacted, if at all, by the move towards Slainte Care, given that the HCCP will be introduced on a phased basis.</w:t>
      </w:r>
    </w:p>
    <w:p w14:paraId="4682A3DC" w14:textId="1CD51A99" w:rsidR="003A3825" w:rsidRDefault="003A3825">
      <w:pPr>
        <w:rPr>
          <w:lang w:val="en-IE"/>
        </w:rPr>
      </w:pPr>
    </w:p>
    <w:p w14:paraId="366A13BC" w14:textId="1E3BF8D2" w:rsidR="003A3825" w:rsidRDefault="003A3825">
      <w:pPr>
        <w:rPr>
          <w:lang w:val="en-IE"/>
        </w:rPr>
      </w:pPr>
      <w:r>
        <w:rPr>
          <w:lang w:val="en-IE"/>
        </w:rPr>
        <w:t>Yours sincerely</w:t>
      </w:r>
    </w:p>
    <w:p w14:paraId="7DC55CF0" w14:textId="178B5C6D" w:rsidR="003A3825" w:rsidRDefault="003A3825">
      <w:pPr>
        <w:rPr>
          <w:lang w:val="en-IE"/>
        </w:rPr>
      </w:pPr>
    </w:p>
    <w:p w14:paraId="5865712D" w14:textId="4B7E9075" w:rsidR="003A3825" w:rsidRPr="00E07A43" w:rsidRDefault="003A3825">
      <w:pPr>
        <w:rPr>
          <w:lang w:val="en-IE"/>
        </w:rPr>
      </w:pPr>
      <w:r>
        <w:rPr>
          <w:lang w:val="en-IE"/>
        </w:rPr>
        <w:t>Martin Hoye: Alliance Joint Secretary.</w:t>
      </w:r>
    </w:p>
    <w:sectPr w:rsidR="003A3825" w:rsidRPr="00E07A43" w:rsidSect="00E07A43">
      <w:headerReference w:type="default" r:id="rId6"/>
      <w:footerReference w:type="default" r:id="rId7"/>
      <w:pgSz w:w="11906" w:h="16838"/>
      <w:pgMar w:top="2127" w:right="1440" w:bottom="1440" w:left="1440" w:header="708"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01B67" w14:textId="77777777" w:rsidR="00970754" w:rsidRDefault="00970754" w:rsidP="00496E2A">
      <w:pPr>
        <w:spacing w:after="0" w:line="240" w:lineRule="auto"/>
      </w:pPr>
      <w:r>
        <w:separator/>
      </w:r>
    </w:p>
  </w:endnote>
  <w:endnote w:type="continuationSeparator" w:id="0">
    <w:p w14:paraId="3D69EC19" w14:textId="77777777" w:rsidR="00970754" w:rsidRDefault="00970754" w:rsidP="0049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8AA7" w14:textId="77777777" w:rsidR="00496E2A" w:rsidRDefault="00496E2A" w:rsidP="00496E2A">
    <w:pPr>
      <w:pStyle w:val="Footer"/>
      <w:rPr>
        <w:lang w:val="en-IE"/>
      </w:rPr>
    </w:pPr>
    <w:r>
      <w:rPr>
        <w:lang w:val="en-IE"/>
      </w:rPr>
      <w:t xml:space="preserve">Chair: G. Foley, </w:t>
    </w:r>
    <w:hyperlink r:id="rId1" w:history="1">
      <w:r w:rsidRPr="00911664">
        <w:rPr>
          <w:rStyle w:val="Hyperlink"/>
          <w:lang w:val="en-IE"/>
        </w:rPr>
        <w:t>foley50@gmail.com</w:t>
      </w:r>
    </w:hyperlink>
    <w:r>
      <w:rPr>
        <w:lang w:val="en-IE"/>
      </w:rPr>
      <w:tab/>
    </w:r>
    <w:r>
      <w:rPr>
        <w:lang w:val="en-IE"/>
      </w:rPr>
      <w:tab/>
      <w:t xml:space="preserve">Joint Secs: M. Hoye, </w:t>
    </w:r>
    <w:hyperlink r:id="rId2" w:history="1">
      <w:r w:rsidRPr="00911664">
        <w:rPr>
          <w:rStyle w:val="Hyperlink"/>
          <w:lang w:val="en-IE"/>
        </w:rPr>
        <w:t>hoyemartin111@gmail.com</w:t>
      </w:r>
    </w:hyperlink>
  </w:p>
  <w:p w14:paraId="325B31CA" w14:textId="77777777" w:rsidR="00496E2A" w:rsidRDefault="00496E2A" w:rsidP="00496E2A">
    <w:pPr>
      <w:pStyle w:val="Footer"/>
      <w:rPr>
        <w:lang w:val="en-IE"/>
      </w:rPr>
    </w:pPr>
    <w:r>
      <w:rPr>
        <w:lang w:val="en-IE"/>
      </w:rPr>
      <w:t xml:space="preserve">Vice-Chair: J. </w:t>
    </w:r>
    <w:proofErr w:type="spellStart"/>
    <w:r>
      <w:rPr>
        <w:lang w:val="en-IE"/>
      </w:rPr>
      <w:t>Dirwan</w:t>
    </w:r>
    <w:proofErr w:type="spellEnd"/>
    <w:r>
      <w:rPr>
        <w:lang w:val="en-IE"/>
      </w:rPr>
      <w:t xml:space="preserve">, </w:t>
    </w:r>
    <w:hyperlink r:id="rId3" w:history="1">
      <w:r w:rsidRPr="00911664">
        <w:rPr>
          <w:rStyle w:val="Hyperlink"/>
          <w:lang w:val="en-IE"/>
        </w:rPr>
        <w:t>joedirwan@gmail.com</w:t>
      </w:r>
    </w:hyperlink>
    <w:r>
      <w:rPr>
        <w:lang w:val="en-IE"/>
      </w:rPr>
      <w:tab/>
      <w:t xml:space="preserve">                        C. Heneghan, </w:t>
    </w:r>
    <w:hyperlink r:id="rId4" w:history="1">
      <w:r w:rsidRPr="00911664">
        <w:rPr>
          <w:rStyle w:val="Hyperlink"/>
          <w:lang w:val="en-IE"/>
        </w:rPr>
        <w:t>carmelheneghan@gmail.com</w:t>
      </w:r>
    </w:hyperlink>
  </w:p>
  <w:p w14:paraId="6F91D571" w14:textId="3C6DA034" w:rsidR="00496E2A" w:rsidRPr="00463AAF" w:rsidRDefault="00496E2A" w:rsidP="00496E2A">
    <w:pPr>
      <w:pStyle w:val="Footer"/>
      <w:rPr>
        <w:lang w:val="en-IE"/>
      </w:rPr>
    </w:pPr>
    <w:r>
      <w:rPr>
        <w:lang w:val="en-IE"/>
      </w:rPr>
      <w:t xml:space="preserve">Treasurer: M. Duffy, </w:t>
    </w:r>
    <w:hyperlink r:id="rId5" w:history="1">
      <w:r w:rsidR="001F1EF5" w:rsidRPr="001F1EF5">
        <w:rPr>
          <w:rStyle w:val="Hyperlink"/>
          <w:color w:val="4472C4" w:themeColor="accent1"/>
          <w:lang w:val="en-IE"/>
        </w:rPr>
        <w:t>duffym338@</w:t>
      </w:r>
    </w:hyperlink>
    <w:r w:rsidR="001F1EF5" w:rsidRPr="001F1EF5">
      <w:rPr>
        <w:color w:val="4472C4" w:themeColor="accent1"/>
        <w:lang w:val="en-IE"/>
      </w:rPr>
      <w:t>gmail.com</w:t>
    </w:r>
    <w:r>
      <w:rPr>
        <w:lang w:val="en-IE"/>
      </w:rPr>
      <w:tab/>
    </w:r>
  </w:p>
  <w:p w14:paraId="48B63FB2" w14:textId="77777777" w:rsidR="00496E2A" w:rsidRDefault="00496E2A" w:rsidP="00496E2A">
    <w:pPr>
      <w:pStyle w:val="Footer"/>
    </w:pPr>
  </w:p>
  <w:p w14:paraId="01AF8B11" w14:textId="77777777" w:rsidR="00496E2A" w:rsidRDefault="00496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35BBB" w14:textId="77777777" w:rsidR="00970754" w:rsidRDefault="00970754" w:rsidP="00496E2A">
      <w:pPr>
        <w:spacing w:after="0" w:line="240" w:lineRule="auto"/>
      </w:pPr>
      <w:r>
        <w:separator/>
      </w:r>
    </w:p>
  </w:footnote>
  <w:footnote w:type="continuationSeparator" w:id="0">
    <w:p w14:paraId="49B219F0" w14:textId="77777777" w:rsidR="00970754" w:rsidRDefault="00970754" w:rsidP="00496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4AA5" w14:textId="50AD442A" w:rsidR="00496E2A" w:rsidRDefault="00496E2A">
    <w:pPr>
      <w:pStyle w:val="Header"/>
    </w:pPr>
    <w:r>
      <w:rPr>
        <w:noProof/>
      </w:rPr>
      <mc:AlternateContent>
        <mc:Choice Requires="wps">
          <w:drawing>
            <wp:anchor distT="45720" distB="45720" distL="114300" distR="114300" simplePos="0" relativeHeight="251659264" behindDoc="0" locked="0" layoutInCell="1" allowOverlap="1" wp14:anchorId="221CD5CD" wp14:editId="55074ACE">
              <wp:simplePos x="0" y="0"/>
              <wp:positionH relativeFrom="column">
                <wp:posOffset>4907280</wp:posOffset>
              </wp:positionH>
              <wp:positionV relativeFrom="paragraph">
                <wp:posOffset>-148590</wp:posOffset>
              </wp:positionV>
              <wp:extent cx="1524000" cy="8915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91540"/>
                      </a:xfrm>
                      <a:prstGeom prst="rect">
                        <a:avLst/>
                      </a:prstGeom>
                      <a:solidFill>
                        <a:srgbClr val="FFFFFF"/>
                      </a:solidFill>
                      <a:ln w="9525">
                        <a:solidFill>
                          <a:srgbClr val="000000"/>
                        </a:solidFill>
                        <a:miter lim="800000"/>
                        <a:headEnd/>
                        <a:tailEnd/>
                      </a:ln>
                    </wps:spPr>
                    <wps:txbx>
                      <w:txbxContent>
                        <w:p w14:paraId="77B1A2C7" w14:textId="3B80C1BC" w:rsidR="00496E2A" w:rsidRPr="00496E2A" w:rsidRDefault="00496E2A">
                          <w:pPr>
                            <w:rPr>
                              <w:b/>
                              <w:bCs/>
                              <w:i/>
                              <w:iCs/>
                              <w:color w:val="2F5496" w:themeColor="accent1" w:themeShade="BF"/>
                              <w:sz w:val="24"/>
                              <w:szCs w:val="24"/>
                              <w:lang w:val="en-IE"/>
                            </w:rPr>
                          </w:pPr>
                          <w:r w:rsidRPr="00496E2A">
                            <w:rPr>
                              <w:b/>
                              <w:bCs/>
                              <w:i/>
                              <w:iCs/>
                              <w:color w:val="2F5496" w:themeColor="accent1" w:themeShade="BF"/>
                              <w:sz w:val="24"/>
                              <w:szCs w:val="24"/>
                              <w:lang w:val="en-IE"/>
                            </w:rPr>
                            <w:t>FORSA BUILDING</w:t>
                          </w:r>
                        </w:p>
                        <w:p w14:paraId="55951C2B" w14:textId="5AC1CCD1" w:rsidR="00496E2A" w:rsidRPr="00496E2A" w:rsidRDefault="00496E2A">
                          <w:pPr>
                            <w:rPr>
                              <w:b/>
                              <w:bCs/>
                              <w:i/>
                              <w:iCs/>
                              <w:color w:val="2F5496" w:themeColor="accent1" w:themeShade="BF"/>
                              <w:sz w:val="24"/>
                              <w:szCs w:val="24"/>
                              <w:lang w:val="en-IE"/>
                            </w:rPr>
                          </w:pPr>
                          <w:proofErr w:type="spellStart"/>
                          <w:r w:rsidRPr="00496E2A">
                            <w:rPr>
                              <w:b/>
                              <w:bCs/>
                              <w:i/>
                              <w:iCs/>
                              <w:color w:val="2F5496" w:themeColor="accent1" w:themeShade="BF"/>
                              <w:sz w:val="24"/>
                              <w:szCs w:val="24"/>
                              <w:lang w:val="en-IE"/>
                            </w:rPr>
                            <w:t>Nerney’s</w:t>
                          </w:r>
                          <w:proofErr w:type="spellEnd"/>
                          <w:r w:rsidRPr="00496E2A">
                            <w:rPr>
                              <w:b/>
                              <w:bCs/>
                              <w:i/>
                              <w:iCs/>
                              <w:color w:val="2F5496" w:themeColor="accent1" w:themeShade="BF"/>
                              <w:sz w:val="24"/>
                              <w:szCs w:val="24"/>
                              <w:lang w:val="en-IE"/>
                            </w:rPr>
                            <w:t xml:space="preserve"> Court</w:t>
                          </w:r>
                        </w:p>
                        <w:p w14:paraId="57DB4404" w14:textId="23F1DD19" w:rsidR="00496E2A" w:rsidRPr="00496E2A" w:rsidRDefault="00496E2A">
                          <w:pPr>
                            <w:rPr>
                              <w:b/>
                              <w:bCs/>
                              <w:i/>
                              <w:iCs/>
                              <w:color w:val="2F5496" w:themeColor="accent1" w:themeShade="BF"/>
                              <w:sz w:val="24"/>
                              <w:szCs w:val="24"/>
                              <w:lang w:val="en-IE"/>
                            </w:rPr>
                          </w:pPr>
                          <w:r w:rsidRPr="00496E2A">
                            <w:rPr>
                              <w:b/>
                              <w:bCs/>
                              <w:i/>
                              <w:iCs/>
                              <w:color w:val="2F5496" w:themeColor="accent1" w:themeShade="BF"/>
                              <w:sz w:val="24"/>
                              <w:szCs w:val="24"/>
                              <w:lang w:val="en-IE"/>
                            </w:rPr>
                            <w:t>Dublin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CD5CD" id="_x0000_t202" coordsize="21600,21600" o:spt="202" path="m,l,21600r21600,l21600,xe">
              <v:stroke joinstyle="miter"/>
              <v:path gradientshapeok="t" o:connecttype="rect"/>
            </v:shapetype>
            <v:shape id="Text Box 2" o:spid="_x0000_s1026" type="#_x0000_t202" style="position:absolute;margin-left:386.4pt;margin-top:-11.7pt;width:120pt;height:7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">
              <v:textbox>
                <w:txbxContent>
                  <w:p w14:paraId="77B1A2C7" w14:textId="3B80C1BC" w:rsidR="00496E2A" w:rsidRPr="00496E2A" w:rsidRDefault="00496E2A">
                    <w:pPr>
                      <w:rPr>
                        <w:b/>
                        <w:bCs/>
                        <w:i/>
                        <w:iCs/>
                        <w:color w:val="2F5496" w:themeColor="accent1" w:themeShade="BF"/>
                        <w:sz w:val="24"/>
                        <w:szCs w:val="24"/>
                        <w:lang w:val="en-IE"/>
                      </w:rPr>
                    </w:pPr>
                    <w:r w:rsidRPr="00496E2A">
                      <w:rPr>
                        <w:b/>
                        <w:bCs/>
                        <w:i/>
                        <w:iCs/>
                        <w:color w:val="2F5496" w:themeColor="accent1" w:themeShade="BF"/>
                        <w:sz w:val="24"/>
                        <w:szCs w:val="24"/>
                        <w:lang w:val="en-IE"/>
                      </w:rPr>
                      <w:t>FORSA BUILDING</w:t>
                    </w:r>
                  </w:p>
                  <w:p w14:paraId="55951C2B" w14:textId="5AC1CCD1" w:rsidR="00496E2A" w:rsidRPr="00496E2A" w:rsidRDefault="00496E2A">
                    <w:pPr>
                      <w:rPr>
                        <w:b/>
                        <w:bCs/>
                        <w:i/>
                        <w:iCs/>
                        <w:color w:val="2F5496" w:themeColor="accent1" w:themeShade="BF"/>
                        <w:sz w:val="24"/>
                        <w:szCs w:val="24"/>
                        <w:lang w:val="en-IE"/>
                      </w:rPr>
                    </w:pPr>
                    <w:proofErr w:type="spellStart"/>
                    <w:r w:rsidRPr="00496E2A">
                      <w:rPr>
                        <w:b/>
                        <w:bCs/>
                        <w:i/>
                        <w:iCs/>
                        <w:color w:val="2F5496" w:themeColor="accent1" w:themeShade="BF"/>
                        <w:sz w:val="24"/>
                        <w:szCs w:val="24"/>
                        <w:lang w:val="en-IE"/>
                      </w:rPr>
                      <w:t>Nerney’s</w:t>
                    </w:r>
                    <w:proofErr w:type="spellEnd"/>
                    <w:r w:rsidRPr="00496E2A">
                      <w:rPr>
                        <w:b/>
                        <w:bCs/>
                        <w:i/>
                        <w:iCs/>
                        <w:color w:val="2F5496" w:themeColor="accent1" w:themeShade="BF"/>
                        <w:sz w:val="24"/>
                        <w:szCs w:val="24"/>
                        <w:lang w:val="en-IE"/>
                      </w:rPr>
                      <w:t xml:space="preserve"> Court</w:t>
                    </w:r>
                  </w:p>
                  <w:p w14:paraId="57DB4404" w14:textId="23F1DD19" w:rsidR="00496E2A" w:rsidRPr="00496E2A" w:rsidRDefault="00496E2A">
                    <w:pPr>
                      <w:rPr>
                        <w:b/>
                        <w:bCs/>
                        <w:i/>
                        <w:iCs/>
                        <w:color w:val="2F5496" w:themeColor="accent1" w:themeShade="BF"/>
                        <w:sz w:val="24"/>
                        <w:szCs w:val="24"/>
                        <w:lang w:val="en-IE"/>
                      </w:rPr>
                    </w:pPr>
                    <w:r w:rsidRPr="00496E2A">
                      <w:rPr>
                        <w:b/>
                        <w:bCs/>
                        <w:i/>
                        <w:iCs/>
                        <w:color w:val="2F5496" w:themeColor="accent1" w:themeShade="BF"/>
                        <w:sz w:val="24"/>
                        <w:szCs w:val="24"/>
                        <w:lang w:val="en-IE"/>
                      </w:rPr>
                      <w:t>Dublin 1</w:t>
                    </w:r>
                  </w:p>
                </w:txbxContent>
              </v:textbox>
              <w10:wrap type="square"/>
            </v:shape>
          </w:pict>
        </mc:Fallback>
      </mc:AlternateContent>
    </w:r>
    <w:r>
      <w:rPr>
        <w:noProof/>
      </w:rPr>
      <w:tab/>
    </w:r>
    <w:r>
      <w:rPr>
        <w:noProof/>
      </w:rPr>
      <w:drawing>
        <wp:inline distT="0" distB="0" distL="0" distR="0" wp14:anchorId="75B4F44B" wp14:editId="3A0CCDBE">
          <wp:extent cx="3977640" cy="739140"/>
          <wp:effectExtent l="0" t="0" r="0" b="3810"/>
          <wp:docPr id="10" name="Picture 10" descr="The Alliance of Retired Public Serv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lliance of Retired Public Serva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7640" cy="7391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2A"/>
    <w:rsid w:val="001F1EF5"/>
    <w:rsid w:val="003A3825"/>
    <w:rsid w:val="00496E2A"/>
    <w:rsid w:val="005D7AF5"/>
    <w:rsid w:val="00970754"/>
    <w:rsid w:val="00BD1E7C"/>
    <w:rsid w:val="00D8229F"/>
    <w:rsid w:val="00E07A43"/>
    <w:rsid w:val="00F20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07367"/>
  <w15:chartTrackingRefBased/>
  <w15:docId w15:val="{BB47D95C-2641-498B-B73E-9F65AF0E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E2A"/>
  </w:style>
  <w:style w:type="paragraph" w:styleId="Footer">
    <w:name w:val="footer"/>
    <w:basedOn w:val="Normal"/>
    <w:link w:val="FooterChar"/>
    <w:uiPriority w:val="99"/>
    <w:unhideWhenUsed/>
    <w:rsid w:val="00496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E2A"/>
  </w:style>
  <w:style w:type="character" w:styleId="Hyperlink">
    <w:name w:val="Hyperlink"/>
    <w:basedOn w:val="DefaultParagraphFont"/>
    <w:uiPriority w:val="99"/>
    <w:unhideWhenUsed/>
    <w:rsid w:val="00496E2A"/>
    <w:rPr>
      <w:color w:val="0563C1" w:themeColor="hyperlink"/>
      <w:u w:val="single"/>
    </w:rPr>
  </w:style>
  <w:style w:type="character" w:styleId="UnresolvedMention">
    <w:name w:val="Unresolved Mention"/>
    <w:basedOn w:val="DefaultParagraphFont"/>
    <w:uiPriority w:val="99"/>
    <w:semiHidden/>
    <w:unhideWhenUsed/>
    <w:rsid w:val="001F1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joedirwan@gmail.com" TargetMode="External"/><Relationship Id="rId2" Type="http://schemas.openxmlformats.org/officeDocument/2006/relationships/hyperlink" Target="mailto:hoyemartin111@gmail.com" TargetMode="External"/><Relationship Id="rId1" Type="http://schemas.openxmlformats.org/officeDocument/2006/relationships/hyperlink" Target="mailto:foley50@gmail.com" TargetMode="External"/><Relationship Id="rId5" Type="http://schemas.openxmlformats.org/officeDocument/2006/relationships/hyperlink" Target="mailto:duffym338@" TargetMode="External"/><Relationship Id="rId4" Type="http://schemas.openxmlformats.org/officeDocument/2006/relationships/hyperlink" Target="mailto:carmelhenegha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Martin Hoye</cp:lastModifiedBy>
  <cp:revision>2</cp:revision>
  <cp:lastPrinted>2020-07-31T14:58:00Z</cp:lastPrinted>
  <dcterms:created xsi:type="dcterms:W3CDTF">2021-01-19T15:47:00Z</dcterms:created>
  <dcterms:modified xsi:type="dcterms:W3CDTF">2021-01-19T15:47:00Z</dcterms:modified>
</cp:coreProperties>
</file>