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A3B7" w14:textId="76C892CD" w:rsidR="0035230C" w:rsidRDefault="0035230C" w:rsidP="0035230C">
      <w:pPr>
        <w:rPr>
          <w:b/>
          <w:bCs/>
        </w:rPr>
      </w:pPr>
      <w:r>
        <w:rPr>
          <w:b/>
          <w:bCs/>
        </w:rPr>
        <w:t>Tax Returns for 2019</w:t>
      </w:r>
    </w:p>
    <w:p w14:paraId="766B60C5" w14:textId="77777777" w:rsidR="0035230C" w:rsidRDefault="0035230C" w:rsidP="0035230C">
      <w:pPr>
        <w:jc w:val="left"/>
        <w:rPr>
          <w:b/>
          <w:bCs/>
        </w:rPr>
      </w:pPr>
    </w:p>
    <w:p w14:paraId="106C55BD" w14:textId="52C296C6" w:rsidR="0035230C" w:rsidRDefault="0035230C" w:rsidP="0035230C">
      <w:r>
        <w:t>P60s are no longer being issued by employers/pension providers.</w:t>
      </w:r>
      <w:r w:rsidRPr="007704C5">
        <w:t xml:space="preserve"> </w:t>
      </w:r>
      <w:r>
        <w:t xml:space="preserve"> </w:t>
      </w:r>
      <w:r w:rsidRPr="007704C5">
        <w:t xml:space="preserve">Since 1 January 2019, </w:t>
      </w:r>
      <w:r>
        <w:t xml:space="preserve">the information on our pensions is being updated to </w:t>
      </w:r>
      <w:r>
        <w:t xml:space="preserve">the </w:t>
      </w:r>
      <w:r>
        <w:t xml:space="preserve">Revenue </w:t>
      </w:r>
      <w:r>
        <w:t xml:space="preserve">Commissioners </w:t>
      </w:r>
      <w:r>
        <w:t>on an ongoing basis.</w:t>
      </w:r>
      <w:r>
        <w:t xml:space="preserve">  Details of earnings and tax deducted </w:t>
      </w:r>
      <w:r w:rsidR="003344E7">
        <w:t xml:space="preserve">in 2019 </w:t>
      </w:r>
      <w:r>
        <w:t xml:space="preserve">can be accessed online by logging in to the </w:t>
      </w:r>
      <w:proofErr w:type="spellStart"/>
      <w:r>
        <w:t>myAccount</w:t>
      </w:r>
      <w:proofErr w:type="spellEnd"/>
      <w:r>
        <w:t xml:space="preserve"> section of the Revenue Commissioners website.</w:t>
      </w:r>
    </w:p>
    <w:p w14:paraId="2721E3FE" w14:textId="77777777" w:rsidR="0035230C" w:rsidRDefault="0035230C" w:rsidP="0035230C"/>
    <w:p w14:paraId="5A3440D1" w14:textId="58983A73" w:rsidR="0035230C" w:rsidRDefault="003344E7" w:rsidP="0035230C">
      <w:r>
        <w:t xml:space="preserve">You can make your 2019 tax return by </w:t>
      </w:r>
      <w:r w:rsidR="0035230C">
        <w:t>complet</w:t>
      </w:r>
      <w:r>
        <w:t>ing</w:t>
      </w:r>
      <w:r w:rsidR="0035230C">
        <w:t xml:space="preserve"> </w:t>
      </w:r>
      <w:r>
        <w:t xml:space="preserve">your </w:t>
      </w:r>
      <w:r w:rsidR="0035230C">
        <w:t xml:space="preserve">Form 12 and/or make </w:t>
      </w:r>
      <w:r>
        <w:t>a</w:t>
      </w:r>
      <w:r w:rsidR="0035230C">
        <w:t xml:space="preserve"> Med 1 or Med 2 Health Expense claim or HK1 claim (allowance for employing a carer) or any other claims, on</w:t>
      </w:r>
      <w:r w:rsidR="0035230C">
        <w:t>line</w:t>
      </w:r>
      <w:r w:rsidR="0035230C">
        <w:t xml:space="preserve">.  Revenue is encouraging all taxpayers to use Revenue’s online facility.  </w:t>
      </w:r>
    </w:p>
    <w:p w14:paraId="21A77EF3" w14:textId="77777777" w:rsidR="0035230C" w:rsidRDefault="0035230C" w:rsidP="0035230C"/>
    <w:p w14:paraId="31BDEEC5" w14:textId="77777777" w:rsidR="0035230C" w:rsidRDefault="0035230C" w:rsidP="0035230C">
      <w:r>
        <w:t>Tax returns and allowance/credit claims will continue to be accepted in hard copy.  However, the advice given by Revenue by phone, is that, if submitting any forms in hard copy, it is advisable to include a cover letter as to why the forms are not being submitted online.</w:t>
      </w:r>
    </w:p>
    <w:p w14:paraId="5E7DC1C6" w14:textId="77777777" w:rsidR="0035230C" w:rsidRDefault="0035230C" w:rsidP="0035230C">
      <w:pPr>
        <w:jc w:val="left"/>
      </w:pPr>
    </w:p>
    <w:p w14:paraId="197FAA57" w14:textId="77777777" w:rsidR="0035230C" w:rsidRDefault="0035230C" w:rsidP="0035230C">
      <w:pPr>
        <w:jc w:val="left"/>
      </w:pPr>
      <w:r>
        <w:t xml:space="preserve">Further details can be found at </w:t>
      </w:r>
      <w:hyperlink r:id="rId4" w:history="1">
        <w:r w:rsidRPr="00590001">
          <w:rPr>
            <w:rStyle w:val="Hyperlink"/>
          </w:rPr>
          <w:t>https://www.reve</w:t>
        </w:r>
        <w:r w:rsidRPr="00590001">
          <w:rPr>
            <w:rStyle w:val="Hyperlink"/>
          </w:rPr>
          <w:t>n</w:t>
        </w:r>
        <w:r w:rsidRPr="00590001">
          <w:rPr>
            <w:rStyle w:val="Hyperlink"/>
          </w:rPr>
          <w:t>ue.ie/en/Home.aspx</w:t>
        </w:r>
      </w:hyperlink>
    </w:p>
    <w:p w14:paraId="27B52579" w14:textId="77777777" w:rsidR="003344E7" w:rsidRDefault="003344E7">
      <w:pPr>
        <w:rPr>
          <w:b/>
          <w:bCs/>
        </w:rPr>
      </w:pPr>
    </w:p>
    <w:p w14:paraId="10DB1B12" w14:textId="77777777" w:rsidR="003344E7" w:rsidRDefault="003344E7">
      <w:pPr>
        <w:rPr>
          <w:b/>
          <w:bCs/>
        </w:rPr>
      </w:pPr>
    </w:p>
    <w:p w14:paraId="51B6842D" w14:textId="40AA4E31" w:rsidR="001C5518" w:rsidRDefault="003344E7">
      <w:pPr>
        <w:rPr>
          <w:b/>
          <w:bCs/>
        </w:rPr>
      </w:pPr>
      <w:r>
        <w:rPr>
          <w:b/>
          <w:bCs/>
        </w:rPr>
        <w:t>Tax Credit Certificates for 2020</w:t>
      </w:r>
    </w:p>
    <w:p w14:paraId="608680AB" w14:textId="23031C48" w:rsidR="003344E7" w:rsidRDefault="003344E7">
      <w:pPr>
        <w:rPr>
          <w:b/>
          <w:bCs/>
        </w:rPr>
      </w:pPr>
    </w:p>
    <w:p w14:paraId="4960A8CF" w14:textId="367F4FF0" w:rsidR="003344E7" w:rsidRDefault="003344E7">
      <w:r w:rsidRPr="003344E7">
        <w:t xml:space="preserve">Tax Credit Certificates for 2020 have issued – either in hard copy by post or to your online account if you are registered for </w:t>
      </w:r>
      <w:proofErr w:type="spellStart"/>
      <w:r w:rsidRPr="003344E7">
        <w:t>myAccount</w:t>
      </w:r>
      <w:proofErr w:type="spellEnd"/>
      <w:r w:rsidRPr="003344E7">
        <w:t xml:space="preserve"> with the Revenue Commissioners.</w:t>
      </w:r>
      <w:r>
        <w:t xml:space="preserve">  Members are advised to check their certificates to ensure that their entitlements are correctly reflected.</w:t>
      </w:r>
    </w:p>
    <w:p w14:paraId="4D2A75F1" w14:textId="70FB6A87" w:rsidR="003344E7" w:rsidRDefault="003344E7"/>
    <w:p w14:paraId="7CB7F2CE" w14:textId="77777777" w:rsidR="003344E7" w:rsidRDefault="003344E7">
      <w:r>
        <w:t xml:space="preserve">The tax rates and bands and the USC rates and bands remain unchanged from 2019 and are published at </w:t>
      </w:r>
    </w:p>
    <w:bookmarkStart w:id="0" w:name="_GoBack"/>
    <w:bookmarkEnd w:id="0"/>
    <w:p w14:paraId="3CBC8D16" w14:textId="59AE3496" w:rsidR="003344E7" w:rsidRDefault="002F58BC">
      <w:r>
        <w:fldChar w:fldCharType="begin"/>
      </w:r>
      <w:r>
        <w:instrText xml:space="preserve"> HYPERLINK "</w:instrText>
      </w:r>
      <w:r w:rsidRPr="002F58BC">
        <w:instrText>https://www.revenue.ie/en/corporate/press-office/budget-information/2020/budget-summary-2020.pdf</w:instrText>
      </w:r>
      <w:r>
        <w:instrText xml:space="preserve">" </w:instrText>
      </w:r>
      <w:r>
        <w:fldChar w:fldCharType="separate"/>
      </w:r>
      <w:r w:rsidRPr="00EF5DCA">
        <w:rPr>
          <w:rStyle w:val="Hyperlink"/>
        </w:rPr>
        <w:t>https://www.revenue.ie/en/corporate/press-office/budget-information/2020/budget-summary-2020.pdf</w:t>
      </w:r>
      <w:r>
        <w:fldChar w:fldCharType="end"/>
      </w:r>
    </w:p>
    <w:p w14:paraId="2965D371" w14:textId="77777777" w:rsidR="003344E7" w:rsidRDefault="003344E7"/>
    <w:sectPr w:rsidR="003344E7"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0C"/>
    <w:rsid w:val="002A20D2"/>
    <w:rsid w:val="002D28BF"/>
    <w:rsid w:val="002F58BC"/>
    <w:rsid w:val="003344E7"/>
    <w:rsid w:val="0035230C"/>
    <w:rsid w:val="005D70B1"/>
    <w:rsid w:val="005F4E47"/>
    <w:rsid w:val="00791FC9"/>
    <w:rsid w:val="007B3A55"/>
    <w:rsid w:val="009142D9"/>
    <w:rsid w:val="00A354F0"/>
    <w:rsid w:val="00AD7DC4"/>
    <w:rsid w:val="00B1380C"/>
    <w:rsid w:val="00C27924"/>
    <w:rsid w:val="00D8091F"/>
    <w:rsid w:val="00D819D2"/>
    <w:rsid w:val="00EE1F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B708"/>
  <w15:chartTrackingRefBased/>
  <w15:docId w15:val="{B27162A3-A5D5-4F14-AE4B-53F14BBE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0C"/>
  </w:style>
  <w:style w:type="paragraph" w:styleId="Heading2">
    <w:name w:val="heading 2"/>
    <w:basedOn w:val="Normal"/>
    <w:link w:val="Heading2Char"/>
    <w:uiPriority w:val="9"/>
    <w:qFormat/>
    <w:rsid w:val="0035230C"/>
    <w:pPr>
      <w:spacing w:before="100" w:beforeAutospacing="1" w:after="100" w:afterAutospacing="1"/>
      <w:jc w:val="left"/>
      <w:outlineLvl w:val="1"/>
    </w:pPr>
    <w:rPr>
      <w:rFonts w:eastAsia="Times New Roman"/>
      <w:b/>
      <w:bCs/>
      <w:color w:val="auto"/>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0C"/>
    <w:rPr>
      <w:color w:val="0563C1" w:themeColor="hyperlink"/>
      <w:u w:val="single"/>
    </w:rPr>
  </w:style>
  <w:style w:type="character" w:customStyle="1" w:styleId="Heading2Char">
    <w:name w:val="Heading 2 Char"/>
    <w:basedOn w:val="DefaultParagraphFont"/>
    <w:link w:val="Heading2"/>
    <w:uiPriority w:val="9"/>
    <w:rsid w:val="0035230C"/>
    <w:rPr>
      <w:rFonts w:eastAsia="Times New Roman"/>
      <w:b/>
      <w:bCs/>
      <w:color w:val="auto"/>
      <w:sz w:val="36"/>
      <w:szCs w:val="36"/>
      <w:lang w:eastAsia="en-IE"/>
    </w:rPr>
  </w:style>
  <w:style w:type="paragraph" w:styleId="NormalWeb">
    <w:name w:val="Normal (Web)"/>
    <w:basedOn w:val="Normal"/>
    <w:uiPriority w:val="99"/>
    <w:semiHidden/>
    <w:unhideWhenUsed/>
    <w:rsid w:val="0035230C"/>
    <w:pPr>
      <w:spacing w:before="100" w:beforeAutospacing="1" w:after="100" w:afterAutospacing="1"/>
      <w:jc w:val="left"/>
    </w:pPr>
    <w:rPr>
      <w:rFonts w:eastAsia="Times New Roman"/>
      <w:color w:val="auto"/>
      <w:lang w:eastAsia="en-IE"/>
    </w:rPr>
  </w:style>
  <w:style w:type="character" w:styleId="FollowedHyperlink">
    <w:name w:val="FollowedHyperlink"/>
    <w:basedOn w:val="DefaultParagraphFont"/>
    <w:uiPriority w:val="99"/>
    <w:semiHidden/>
    <w:unhideWhenUsed/>
    <w:rsid w:val="003344E7"/>
    <w:rPr>
      <w:color w:val="954F72" w:themeColor="followedHyperlink"/>
      <w:u w:val="single"/>
    </w:rPr>
  </w:style>
  <w:style w:type="character" w:styleId="UnresolvedMention">
    <w:name w:val="Unresolved Mention"/>
    <w:basedOn w:val="DefaultParagraphFont"/>
    <w:uiPriority w:val="99"/>
    <w:semiHidden/>
    <w:unhideWhenUsed/>
    <w:rsid w:val="0033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enue.ie/en/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2</cp:revision>
  <dcterms:created xsi:type="dcterms:W3CDTF">2020-01-17T21:53:00Z</dcterms:created>
  <dcterms:modified xsi:type="dcterms:W3CDTF">2020-01-17T22:19:00Z</dcterms:modified>
</cp:coreProperties>
</file>