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CAD0" w14:textId="77777777" w:rsidR="002A28CC" w:rsidRPr="002A28CC" w:rsidRDefault="002A28CC" w:rsidP="00031395">
      <w:pPr>
        <w:pBdr>
          <w:bottom w:val="single" w:sz="18" w:space="15" w:color="D4CFBC"/>
        </w:pBdr>
        <w:spacing w:line="449" w:lineRule="atLeast"/>
        <w:textAlignment w:val="baseline"/>
        <w:outlineLvl w:val="1"/>
        <w:rPr>
          <w:rFonts w:ascii="Arial" w:eastAsia="Times New Roman" w:hAnsi="Arial" w:cs="Arial"/>
          <w:color w:val="7F6C2E"/>
          <w:sz w:val="37"/>
          <w:szCs w:val="37"/>
          <w:lang w:eastAsia="en-IE"/>
        </w:rPr>
      </w:pPr>
      <w:r w:rsidRPr="002A28CC">
        <w:rPr>
          <w:rFonts w:ascii="Arial" w:eastAsia="Times New Roman" w:hAnsi="Arial" w:cs="Arial"/>
          <w:color w:val="7F6C2E"/>
          <w:sz w:val="37"/>
          <w:szCs w:val="37"/>
          <w:lang w:eastAsia="en-IE"/>
        </w:rPr>
        <w:t>Tuesday, 5 March 2019</w:t>
      </w:r>
    </w:p>
    <w:p w14:paraId="0D6363A9" w14:textId="77777777" w:rsidR="002A28CC" w:rsidRPr="002A28CC" w:rsidRDefault="002A28CC" w:rsidP="00031395">
      <w:pPr>
        <w:pBdr>
          <w:bottom w:val="single" w:sz="6" w:space="11" w:color="D4CFBC"/>
        </w:pBdr>
        <w:spacing w:line="374" w:lineRule="atLeast"/>
        <w:textAlignment w:val="baseline"/>
        <w:outlineLvl w:val="2"/>
        <w:rPr>
          <w:rFonts w:ascii="Arial" w:eastAsia="Times New Roman" w:hAnsi="Arial" w:cs="Arial"/>
          <w:color w:val="7F6C2E"/>
          <w:sz w:val="30"/>
          <w:szCs w:val="30"/>
          <w:lang w:eastAsia="en-IE"/>
        </w:rPr>
      </w:pPr>
      <w:r w:rsidRPr="002A28CC">
        <w:rPr>
          <w:rFonts w:ascii="Arial" w:eastAsia="Times New Roman" w:hAnsi="Arial" w:cs="Arial"/>
          <w:color w:val="7F6C2E"/>
          <w:sz w:val="30"/>
          <w:szCs w:val="30"/>
          <w:lang w:eastAsia="en-IE"/>
        </w:rPr>
        <w:t>Questions (154)</w:t>
      </w:r>
    </w:p>
    <w:p w14:paraId="38F2F28F" w14:textId="24179ED3" w:rsidR="002A28CC" w:rsidRPr="002A28CC" w:rsidRDefault="002A28CC" w:rsidP="00031395">
      <w:pPr>
        <w:spacing w:line="374" w:lineRule="atLeast"/>
        <w:textAlignment w:val="baseline"/>
        <w:rPr>
          <w:rFonts w:ascii="Arial" w:eastAsia="Times New Roman" w:hAnsi="Arial" w:cs="Arial"/>
          <w:color w:val="444444"/>
          <w:lang w:eastAsia="en-IE"/>
        </w:rPr>
      </w:pPr>
    </w:p>
    <w:p w14:paraId="0D5B420B" w14:textId="77777777" w:rsidR="002A28CC" w:rsidRPr="002A28CC" w:rsidRDefault="002A28CC" w:rsidP="00031395">
      <w:pPr>
        <w:spacing w:line="374" w:lineRule="atLeast"/>
        <w:textAlignment w:val="baseline"/>
        <w:rPr>
          <w:rFonts w:ascii="Arial" w:eastAsia="Times New Roman" w:hAnsi="Arial" w:cs="Arial"/>
          <w:b/>
          <w:color w:val="444444"/>
          <w:lang w:eastAsia="en-IE"/>
        </w:rPr>
      </w:pPr>
      <w:r w:rsidRPr="002A28CC">
        <w:rPr>
          <w:rFonts w:ascii="Arial" w:eastAsia="Times New Roman" w:hAnsi="Arial" w:cs="Arial"/>
          <w:b/>
          <w:color w:val="444444"/>
          <w:bdr w:val="none" w:sz="0" w:space="0" w:color="auto" w:frame="1"/>
          <w:lang w:eastAsia="en-IE"/>
        </w:rPr>
        <w:t>Question:</w:t>
      </w:r>
      <w:r w:rsidRPr="002A28CC">
        <w:rPr>
          <w:rFonts w:ascii="Arial" w:eastAsia="Times New Roman" w:hAnsi="Arial" w:cs="Arial"/>
          <w:b/>
          <w:color w:val="444444"/>
          <w:lang w:eastAsia="en-IE"/>
        </w:rPr>
        <w:t xml:space="preserve"> </w:t>
      </w:r>
    </w:p>
    <w:p w14:paraId="01014996" w14:textId="77777777" w:rsidR="002A28CC" w:rsidRPr="002A28CC" w:rsidRDefault="002A28CC" w:rsidP="00031395">
      <w:pPr>
        <w:spacing w:line="374" w:lineRule="atLeast"/>
        <w:textAlignment w:val="baseline"/>
        <w:rPr>
          <w:rFonts w:ascii="Arial" w:eastAsia="Times New Roman" w:hAnsi="Arial" w:cs="Arial"/>
          <w:b/>
          <w:color w:val="444444"/>
          <w:lang w:eastAsia="en-IE"/>
        </w:rPr>
      </w:pPr>
      <w:r w:rsidRPr="002A28CC">
        <w:rPr>
          <w:rFonts w:ascii="Arial" w:eastAsia="Times New Roman" w:hAnsi="Arial" w:cs="Arial"/>
          <w:b/>
          <w:color w:val="444444"/>
          <w:lang w:eastAsia="en-IE"/>
        </w:rPr>
        <w:t xml:space="preserve">154. </w:t>
      </w:r>
      <w:r w:rsidRPr="002A28CC">
        <w:rPr>
          <w:rFonts w:ascii="Arial" w:eastAsia="Times New Roman" w:hAnsi="Arial" w:cs="Arial"/>
          <w:b/>
          <w:color w:val="444444"/>
          <w:bdr w:val="none" w:sz="0" w:space="0" w:color="auto" w:frame="1"/>
          <w:lang w:eastAsia="en-IE"/>
        </w:rPr>
        <w:t xml:space="preserve">Deputy Seán </w:t>
      </w:r>
      <w:proofErr w:type="spellStart"/>
      <w:r w:rsidRPr="002A28CC">
        <w:rPr>
          <w:rFonts w:ascii="Arial" w:eastAsia="Times New Roman" w:hAnsi="Arial" w:cs="Arial"/>
          <w:b/>
          <w:color w:val="444444"/>
          <w:bdr w:val="none" w:sz="0" w:space="0" w:color="auto" w:frame="1"/>
          <w:lang w:eastAsia="en-IE"/>
        </w:rPr>
        <w:t>Haughey</w:t>
      </w:r>
      <w:proofErr w:type="spellEnd"/>
      <w:r w:rsidRPr="002A28CC">
        <w:rPr>
          <w:rFonts w:ascii="Arial" w:eastAsia="Times New Roman" w:hAnsi="Arial" w:cs="Arial"/>
          <w:b/>
          <w:color w:val="444444"/>
          <w:lang w:eastAsia="en-IE"/>
        </w:rPr>
        <w:t xml:space="preserve"> asked the </w:t>
      </w:r>
      <w:r w:rsidRPr="002A28CC">
        <w:rPr>
          <w:rFonts w:ascii="Arial" w:eastAsia="Times New Roman" w:hAnsi="Arial" w:cs="Arial"/>
          <w:b/>
          <w:color w:val="444444"/>
          <w:bdr w:val="none" w:sz="0" w:space="0" w:color="auto" w:frame="1"/>
          <w:lang w:eastAsia="en-IE"/>
        </w:rPr>
        <w:t>Minister for Public Expenditure and Reform</w:t>
      </w:r>
      <w:r w:rsidRPr="002A28CC">
        <w:rPr>
          <w:rFonts w:ascii="Arial" w:eastAsia="Times New Roman" w:hAnsi="Arial" w:cs="Arial"/>
          <w:b/>
          <w:color w:val="444444"/>
          <w:lang w:eastAsia="en-IE"/>
        </w:rPr>
        <w:t xml:space="preserve"> his plans to a</w:t>
      </w:r>
      <w:bookmarkStart w:id="0" w:name="_GoBack"/>
      <w:bookmarkEnd w:id="0"/>
      <w:r w:rsidRPr="002A28CC">
        <w:rPr>
          <w:rFonts w:ascii="Arial" w:eastAsia="Times New Roman" w:hAnsi="Arial" w:cs="Arial"/>
          <w:b/>
          <w:color w:val="444444"/>
          <w:lang w:eastAsia="en-IE"/>
        </w:rPr>
        <w:t>bolish parity-based public service pension schemes and replace them with pension schemes linked to the consumer price index; and if he will make a statement on the matter. [10419/19]</w:t>
      </w:r>
    </w:p>
    <w:p w14:paraId="3754B27B" w14:textId="77777777" w:rsidR="002A28CC" w:rsidRDefault="002A28CC" w:rsidP="00031395">
      <w:pPr>
        <w:pBdr>
          <w:bottom w:val="single" w:sz="6" w:space="11" w:color="D4CFBC"/>
        </w:pBdr>
        <w:spacing w:line="374" w:lineRule="atLeast"/>
        <w:textAlignment w:val="baseline"/>
        <w:outlineLvl w:val="2"/>
        <w:rPr>
          <w:rFonts w:ascii="Arial" w:eastAsia="Times New Roman" w:hAnsi="Arial" w:cs="Arial"/>
          <w:color w:val="7F6C2E"/>
          <w:sz w:val="30"/>
          <w:szCs w:val="30"/>
          <w:lang w:eastAsia="en-IE"/>
        </w:rPr>
      </w:pPr>
    </w:p>
    <w:p w14:paraId="6277D24F" w14:textId="3934BD73" w:rsidR="002A28CC" w:rsidRPr="002A28CC" w:rsidRDefault="002A28CC" w:rsidP="00031395">
      <w:pPr>
        <w:pBdr>
          <w:bottom w:val="single" w:sz="6" w:space="11" w:color="D4CFBC"/>
        </w:pBdr>
        <w:spacing w:line="374" w:lineRule="atLeast"/>
        <w:textAlignment w:val="baseline"/>
        <w:outlineLvl w:val="2"/>
        <w:rPr>
          <w:rFonts w:ascii="Arial" w:eastAsia="Times New Roman" w:hAnsi="Arial" w:cs="Arial"/>
          <w:color w:val="7F6C2E"/>
          <w:sz w:val="30"/>
          <w:szCs w:val="30"/>
          <w:lang w:eastAsia="en-IE"/>
        </w:rPr>
      </w:pPr>
      <w:r w:rsidRPr="002A28CC">
        <w:rPr>
          <w:rFonts w:ascii="Arial" w:eastAsia="Times New Roman" w:hAnsi="Arial" w:cs="Arial"/>
          <w:color w:val="7F6C2E"/>
          <w:sz w:val="30"/>
          <w:szCs w:val="30"/>
          <w:lang w:eastAsia="en-IE"/>
        </w:rPr>
        <w:t>Written answers (Question to Public)</w:t>
      </w:r>
    </w:p>
    <w:p w14:paraId="29CC15B4" w14:textId="474FDA05" w:rsidR="002A28CC" w:rsidRPr="002A28CC" w:rsidRDefault="002A28CC" w:rsidP="00031395">
      <w:pPr>
        <w:spacing w:line="374" w:lineRule="atLeast"/>
        <w:textAlignment w:val="baseline"/>
        <w:rPr>
          <w:rFonts w:ascii="Arial" w:eastAsia="Times New Roman" w:hAnsi="Arial" w:cs="Arial"/>
          <w:color w:val="444444"/>
          <w:lang w:eastAsia="en-IE"/>
        </w:rPr>
      </w:pPr>
    </w:p>
    <w:p w14:paraId="156952E4" w14:textId="77777777" w:rsidR="002A28CC" w:rsidRPr="002A28CC" w:rsidRDefault="00031395" w:rsidP="00031395">
      <w:pPr>
        <w:spacing w:line="374" w:lineRule="atLeast"/>
        <w:textAlignment w:val="baseline"/>
        <w:outlineLvl w:val="3"/>
        <w:rPr>
          <w:rFonts w:ascii="Arial" w:eastAsia="Times New Roman" w:hAnsi="Arial" w:cs="Arial"/>
          <w:color w:val="444444"/>
          <w:sz w:val="21"/>
          <w:szCs w:val="21"/>
          <w:lang w:eastAsia="en-IE"/>
        </w:rPr>
      </w:pPr>
      <w:hyperlink r:id="rId4" w:history="1">
        <w:r w:rsidR="002A28CC" w:rsidRPr="002A28CC">
          <w:rPr>
            <w:rFonts w:ascii="Arial" w:eastAsia="Times New Roman" w:hAnsi="Arial" w:cs="Arial"/>
            <w:color w:val="7F6C2E"/>
            <w:sz w:val="21"/>
            <w:szCs w:val="21"/>
            <w:u w:val="single"/>
            <w:bdr w:val="none" w:sz="0" w:space="0" w:color="auto" w:frame="1"/>
            <w:lang w:eastAsia="en-IE"/>
          </w:rPr>
          <w:t>Minister for Public Expenditure and Reform</w:t>
        </w:r>
      </w:hyperlink>
      <w:r w:rsidR="002A28CC" w:rsidRPr="002A28CC">
        <w:rPr>
          <w:rFonts w:ascii="Arial" w:eastAsia="Times New Roman" w:hAnsi="Arial" w:cs="Arial"/>
          <w:color w:val="444444"/>
          <w:sz w:val="21"/>
          <w:szCs w:val="21"/>
          <w:lang w:eastAsia="en-IE"/>
        </w:rPr>
        <w:t xml:space="preserve"> </w:t>
      </w:r>
    </w:p>
    <w:p w14:paraId="2F0F4CDB" w14:textId="77777777" w:rsidR="002A28CC" w:rsidRPr="002A28CC" w:rsidRDefault="002A28CC" w:rsidP="00031395">
      <w:pPr>
        <w:spacing w:line="374" w:lineRule="atLeast"/>
        <w:textAlignment w:val="baseline"/>
        <w:rPr>
          <w:rFonts w:ascii="Arial" w:eastAsia="Times New Roman" w:hAnsi="Arial" w:cs="Arial"/>
          <w:color w:val="444444"/>
          <w:lang w:eastAsia="en-IE"/>
        </w:rPr>
      </w:pPr>
      <w:r w:rsidRPr="002A28CC">
        <w:rPr>
          <w:rFonts w:ascii="Arial" w:eastAsia="Times New Roman" w:hAnsi="Arial" w:cs="Arial"/>
          <w:color w:val="444444"/>
          <w:lang w:eastAsia="en-IE"/>
        </w:rPr>
        <w:t xml:space="preserve">I have no plans to abolish existing public service pension schemes. In accordance with the policy adopted when the Single Pension Scheme (SPS) was introduced for new entrants to the public service from 1 January 2013 onwards, pre-existing pension schemes will continue to apply to public servants who are not members of the SPS. </w:t>
      </w:r>
    </w:p>
    <w:p w14:paraId="0DAFA3D7" w14:textId="77777777" w:rsidR="002A28CC" w:rsidRDefault="002A28CC" w:rsidP="00031395">
      <w:pPr>
        <w:spacing w:line="374" w:lineRule="atLeast"/>
        <w:textAlignment w:val="baseline"/>
        <w:rPr>
          <w:rFonts w:ascii="Arial" w:eastAsia="Times New Roman" w:hAnsi="Arial" w:cs="Arial"/>
          <w:color w:val="444444"/>
          <w:lang w:eastAsia="en-IE"/>
        </w:rPr>
      </w:pPr>
    </w:p>
    <w:p w14:paraId="79042E85" w14:textId="5D6BDAA4" w:rsidR="002A28CC" w:rsidRPr="002A28CC" w:rsidRDefault="002A28CC" w:rsidP="00031395">
      <w:pPr>
        <w:spacing w:line="374" w:lineRule="atLeast"/>
        <w:textAlignment w:val="baseline"/>
        <w:rPr>
          <w:rFonts w:ascii="Arial" w:eastAsia="Times New Roman" w:hAnsi="Arial" w:cs="Arial"/>
          <w:color w:val="444444"/>
          <w:lang w:eastAsia="en-IE"/>
        </w:rPr>
      </w:pPr>
      <w:r w:rsidRPr="002A28CC">
        <w:rPr>
          <w:rFonts w:ascii="Arial" w:eastAsia="Times New Roman" w:hAnsi="Arial" w:cs="Arial"/>
          <w:color w:val="444444"/>
          <w:lang w:eastAsia="en-IE"/>
        </w:rPr>
        <w:t xml:space="preserve">As the member may be aware, the SPS is a career average pension scheme which provides that both the referable amounts that are accrued by serving staff while in employment, as well as pensions in payment, are uprated in line with changes in the consumer price index. </w:t>
      </w:r>
    </w:p>
    <w:p w14:paraId="2F7A1E70" w14:textId="77777777" w:rsidR="002A28CC" w:rsidRDefault="002A28CC" w:rsidP="00031395">
      <w:pPr>
        <w:spacing w:line="374" w:lineRule="atLeast"/>
        <w:textAlignment w:val="baseline"/>
        <w:rPr>
          <w:rFonts w:ascii="Arial" w:eastAsia="Times New Roman" w:hAnsi="Arial" w:cs="Arial"/>
          <w:color w:val="444444"/>
          <w:lang w:eastAsia="en-IE"/>
        </w:rPr>
      </w:pPr>
    </w:p>
    <w:p w14:paraId="307990AA" w14:textId="262D35EA" w:rsidR="002A28CC" w:rsidRPr="002A28CC" w:rsidRDefault="002A28CC" w:rsidP="00031395">
      <w:pPr>
        <w:spacing w:line="374" w:lineRule="atLeast"/>
        <w:textAlignment w:val="baseline"/>
        <w:rPr>
          <w:rFonts w:ascii="Arial" w:eastAsia="Times New Roman" w:hAnsi="Arial" w:cs="Arial"/>
          <w:color w:val="444444"/>
          <w:lang w:eastAsia="en-IE"/>
        </w:rPr>
      </w:pPr>
      <w:r w:rsidRPr="002A28CC">
        <w:rPr>
          <w:rFonts w:ascii="Arial" w:eastAsia="Times New Roman" w:hAnsi="Arial" w:cs="Arial"/>
          <w:color w:val="444444"/>
          <w:lang w:eastAsia="en-IE"/>
        </w:rPr>
        <w:t xml:space="preserve">The legislation that introduced the SPS includes a provision that allows for the extension to the pre-existing pension schemes of the policy of uprating pensions in line with changes in the consumer price index. </w:t>
      </w:r>
    </w:p>
    <w:p w14:paraId="27CB24D3" w14:textId="77777777" w:rsidR="002A28CC" w:rsidRDefault="002A28CC" w:rsidP="00031395">
      <w:pPr>
        <w:spacing w:line="374" w:lineRule="atLeast"/>
        <w:textAlignment w:val="baseline"/>
        <w:rPr>
          <w:rFonts w:ascii="Arial" w:eastAsia="Times New Roman" w:hAnsi="Arial" w:cs="Arial"/>
          <w:color w:val="444444"/>
          <w:lang w:eastAsia="en-IE"/>
        </w:rPr>
      </w:pPr>
    </w:p>
    <w:p w14:paraId="42AF9669" w14:textId="7AEE6CA6" w:rsidR="002A28CC" w:rsidRPr="002A28CC" w:rsidRDefault="002A28CC" w:rsidP="00031395">
      <w:pPr>
        <w:spacing w:line="374" w:lineRule="atLeast"/>
        <w:textAlignment w:val="baseline"/>
        <w:rPr>
          <w:rFonts w:ascii="Arial" w:eastAsia="Times New Roman" w:hAnsi="Arial" w:cs="Arial"/>
          <w:color w:val="444444"/>
          <w:lang w:eastAsia="en-IE"/>
        </w:rPr>
      </w:pPr>
      <w:r w:rsidRPr="002A28CC">
        <w:rPr>
          <w:rFonts w:ascii="Arial" w:eastAsia="Times New Roman" w:hAnsi="Arial" w:cs="Arial"/>
          <w:color w:val="444444"/>
          <w:lang w:eastAsia="en-IE"/>
        </w:rPr>
        <w:t>As part of the Government’s commitment under the Public Service Stability Agreement 2018-2020, the pension increase policy that is currently in place in respect of the pre-existing pension schemes represents a time-limited (expires end-2020), conditions-bound return to the non-statutory, pay-linked method of pension adjustment which prevailed until the onset of the financial emergency.</w:t>
      </w:r>
    </w:p>
    <w:p w14:paraId="522D0E2F" w14:textId="77777777" w:rsidR="001C5518" w:rsidRDefault="00031395" w:rsidP="00031395"/>
    <w:sectPr w:rsidR="001C5518" w:rsidSect="00D8091F">
      <w:pgSz w:w="11906" w:h="16838"/>
      <w:pgMar w:top="170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CC"/>
    <w:rsid w:val="00031395"/>
    <w:rsid w:val="002A20D2"/>
    <w:rsid w:val="002A28CC"/>
    <w:rsid w:val="002D28BF"/>
    <w:rsid w:val="005D70B1"/>
    <w:rsid w:val="005F4E47"/>
    <w:rsid w:val="00791FC9"/>
    <w:rsid w:val="007B3A55"/>
    <w:rsid w:val="009142D9"/>
    <w:rsid w:val="00A354F0"/>
    <w:rsid w:val="00AD7DC4"/>
    <w:rsid w:val="00B1380C"/>
    <w:rsid w:val="00C27924"/>
    <w:rsid w:val="00D8091F"/>
    <w:rsid w:val="00D819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6B2B"/>
  <w15:chartTrackingRefBased/>
  <w15:docId w15:val="{113695FF-CD55-4F20-B7E6-D23BCC06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28CC"/>
    <w:pPr>
      <w:spacing w:before="100" w:beforeAutospacing="1" w:after="100" w:afterAutospacing="1"/>
      <w:jc w:val="left"/>
      <w:outlineLvl w:val="1"/>
    </w:pPr>
    <w:rPr>
      <w:rFonts w:eastAsia="Times New Roman"/>
      <w:b/>
      <w:bCs/>
      <w:color w:val="auto"/>
      <w:sz w:val="36"/>
      <w:szCs w:val="36"/>
      <w:lang w:eastAsia="en-IE"/>
    </w:rPr>
  </w:style>
  <w:style w:type="paragraph" w:styleId="Heading3">
    <w:name w:val="heading 3"/>
    <w:basedOn w:val="Normal"/>
    <w:link w:val="Heading3Char"/>
    <w:uiPriority w:val="9"/>
    <w:qFormat/>
    <w:rsid w:val="002A28CC"/>
    <w:pPr>
      <w:spacing w:before="100" w:beforeAutospacing="1" w:after="100" w:afterAutospacing="1"/>
      <w:jc w:val="left"/>
      <w:outlineLvl w:val="2"/>
    </w:pPr>
    <w:rPr>
      <w:rFonts w:eastAsia="Times New Roman"/>
      <w:b/>
      <w:bCs/>
      <w:color w:val="auto"/>
      <w:sz w:val="27"/>
      <w:szCs w:val="27"/>
      <w:lang w:eastAsia="en-IE"/>
    </w:rPr>
  </w:style>
  <w:style w:type="paragraph" w:styleId="Heading4">
    <w:name w:val="heading 4"/>
    <w:basedOn w:val="Normal"/>
    <w:link w:val="Heading4Char"/>
    <w:uiPriority w:val="9"/>
    <w:qFormat/>
    <w:rsid w:val="002A28CC"/>
    <w:pPr>
      <w:spacing w:before="100" w:beforeAutospacing="1" w:after="100" w:afterAutospacing="1"/>
      <w:jc w:val="left"/>
      <w:outlineLvl w:val="3"/>
    </w:pPr>
    <w:rPr>
      <w:rFonts w:eastAsia="Times New Roman"/>
      <w:b/>
      <w:bCs/>
      <w:color w:val="auto"/>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8CC"/>
    <w:rPr>
      <w:rFonts w:eastAsia="Times New Roman"/>
      <w:b/>
      <w:bCs/>
      <w:color w:val="auto"/>
      <w:sz w:val="36"/>
      <w:szCs w:val="36"/>
      <w:lang w:eastAsia="en-IE"/>
    </w:rPr>
  </w:style>
  <w:style w:type="character" w:customStyle="1" w:styleId="Heading3Char">
    <w:name w:val="Heading 3 Char"/>
    <w:basedOn w:val="DefaultParagraphFont"/>
    <w:link w:val="Heading3"/>
    <w:uiPriority w:val="9"/>
    <w:rsid w:val="002A28CC"/>
    <w:rPr>
      <w:rFonts w:eastAsia="Times New Roman"/>
      <w:b/>
      <w:bCs/>
      <w:color w:val="auto"/>
      <w:sz w:val="27"/>
      <w:szCs w:val="27"/>
      <w:lang w:eastAsia="en-IE"/>
    </w:rPr>
  </w:style>
  <w:style w:type="character" w:customStyle="1" w:styleId="Heading4Char">
    <w:name w:val="Heading 4 Char"/>
    <w:basedOn w:val="DefaultParagraphFont"/>
    <w:link w:val="Heading4"/>
    <w:uiPriority w:val="9"/>
    <w:rsid w:val="002A28CC"/>
    <w:rPr>
      <w:rFonts w:eastAsia="Times New Roman"/>
      <w:b/>
      <w:bCs/>
      <w:color w:val="auto"/>
      <w:lang w:eastAsia="en-IE"/>
    </w:rPr>
  </w:style>
  <w:style w:type="character" w:styleId="Hyperlink">
    <w:name w:val="Hyperlink"/>
    <w:basedOn w:val="DefaultParagraphFont"/>
    <w:uiPriority w:val="99"/>
    <w:semiHidden/>
    <w:unhideWhenUsed/>
    <w:rsid w:val="002A28CC"/>
    <w:rPr>
      <w:color w:val="0000FF"/>
      <w:u w:val="single"/>
    </w:rPr>
  </w:style>
  <w:style w:type="character" w:customStyle="1" w:styleId="question-start">
    <w:name w:val="question-start"/>
    <w:basedOn w:val="DefaultParagraphFont"/>
    <w:rsid w:val="002A28CC"/>
  </w:style>
  <w:style w:type="paragraph" w:styleId="NormalWeb">
    <w:name w:val="Normal (Web)"/>
    <w:basedOn w:val="Normal"/>
    <w:uiPriority w:val="99"/>
    <w:semiHidden/>
    <w:unhideWhenUsed/>
    <w:rsid w:val="002A28CC"/>
    <w:pPr>
      <w:spacing w:before="100" w:beforeAutospacing="1" w:after="100" w:afterAutospacing="1"/>
      <w:jc w:val="left"/>
    </w:pPr>
    <w:rPr>
      <w:rFonts w:eastAsia="Times New Roman"/>
      <w:color w:val="auto"/>
      <w:lang w:eastAsia="en-IE"/>
    </w:rPr>
  </w:style>
  <w:style w:type="character" w:styleId="Strong">
    <w:name w:val="Strong"/>
    <w:basedOn w:val="DefaultParagraphFont"/>
    <w:uiPriority w:val="22"/>
    <w:qFormat/>
    <w:rsid w:val="002A28CC"/>
    <w:rPr>
      <w:b/>
      <w:bCs/>
    </w:rPr>
  </w:style>
  <w:style w:type="paragraph" w:styleId="BalloonText">
    <w:name w:val="Balloon Text"/>
    <w:basedOn w:val="Normal"/>
    <w:link w:val="BalloonTextChar"/>
    <w:uiPriority w:val="99"/>
    <w:semiHidden/>
    <w:unhideWhenUsed/>
    <w:rsid w:val="002A2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025">
      <w:bodyDiv w:val="1"/>
      <w:marLeft w:val="0"/>
      <w:marRight w:val="0"/>
      <w:marTop w:val="0"/>
      <w:marBottom w:val="0"/>
      <w:divBdr>
        <w:top w:val="none" w:sz="0" w:space="0" w:color="auto"/>
        <w:left w:val="none" w:sz="0" w:space="0" w:color="auto"/>
        <w:bottom w:val="none" w:sz="0" w:space="0" w:color="auto"/>
        <w:right w:val="none" w:sz="0" w:space="0" w:color="auto"/>
      </w:divBdr>
      <w:divsChild>
        <w:div w:id="1016544239">
          <w:marLeft w:val="0"/>
          <w:marRight w:val="0"/>
          <w:marTop w:val="0"/>
          <w:marBottom w:val="0"/>
          <w:divBdr>
            <w:top w:val="none" w:sz="0" w:space="0" w:color="auto"/>
            <w:left w:val="none" w:sz="0" w:space="0" w:color="auto"/>
            <w:bottom w:val="none" w:sz="0" w:space="0" w:color="auto"/>
            <w:right w:val="none" w:sz="0" w:space="0" w:color="auto"/>
          </w:divBdr>
        </w:div>
        <w:div w:id="381951844">
          <w:marLeft w:val="0"/>
          <w:marRight w:val="0"/>
          <w:marTop w:val="0"/>
          <w:marBottom w:val="375"/>
          <w:divBdr>
            <w:top w:val="none" w:sz="0" w:space="0" w:color="auto"/>
            <w:left w:val="none" w:sz="0" w:space="0" w:color="auto"/>
            <w:bottom w:val="none" w:sz="0" w:space="0" w:color="auto"/>
            <w:right w:val="none" w:sz="0" w:space="0" w:color="auto"/>
          </w:divBdr>
          <w:divsChild>
            <w:div w:id="1516000260">
              <w:marLeft w:val="0"/>
              <w:marRight w:val="0"/>
              <w:marTop w:val="0"/>
              <w:marBottom w:val="150"/>
              <w:divBdr>
                <w:top w:val="none" w:sz="0" w:space="0" w:color="auto"/>
                <w:left w:val="none" w:sz="0" w:space="0" w:color="auto"/>
                <w:bottom w:val="none" w:sz="0" w:space="0" w:color="auto"/>
                <w:right w:val="none" w:sz="0" w:space="0" w:color="auto"/>
              </w:divBdr>
            </w:div>
            <w:div w:id="1944611217">
              <w:marLeft w:val="0"/>
              <w:marRight w:val="0"/>
              <w:marTop w:val="0"/>
              <w:marBottom w:val="0"/>
              <w:divBdr>
                <w:top w:val="none" w:sz="0" w:space="0" w:color="auto"/>
                <w:left w:val="none" w:sz="0" w:space="0" w:color="auto"/>
                <w:bottom w:val="none" w:sz="0" w:space="0" w:color="auto"/>
                <w:right w:val="none" w:sz="0" w:space="0" w:color="auto"/>
              </w:divBdr>
              <w:divsChild>
                <w:div w:id="819467695">
                  <w:marLeft w:val="0"/>
                  <w:marRight w:val="0"/>
                  <w:marTop w:val="0"/>
                  <w:marBottom w:val="0"/>
                  <w:divBdr>
                    <w:top w:val="none" w:sz="0" w:space="0" w:color="auto"/>
                    <w:left w:val="none" w:sz="0" w:space="0" w:color="auto"/>
                    <w:bottom w:val="none" w:sz="0" w:space="0" w:color="auto"/>
                    <w:right w:val="none" w:sz="0" w:space="0" w:color="auto"/>
                  </w:divBdr>
                </w:div>
                <w:div w:id="1444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285">
          <w:marLeft w:val="0"/>
          <w:marRight w:val="0"/>
          <w:marTop w:val="0"/>
          <w:marBottom w:val="0"/>
          <w:divBdr>
            <w:top w:val="none" w:sz="0" w:space="0" w:color="auto"/>
            <w:left w:val="none" w:sz="0" w:space="0" w:color="auto"/>
            <w:bottom w:val="none" w:sz="0" w:space="0" w:color="auto"/>
            <w:right w:val="none" w:sz="0" w:space="0" w:color="auto"/>
          </w:divBdr>
        </w:div>
        <w:div w:id="447436039">
          <w:marLeft w:val="0"/>
          <w:marRight w:val="0"/>
          <w:marTop w:val="0"/>
          <w:marBottom w:val="375"/>
          <w:divBdr>
            <w:top w:val="none" w:sz="0" w:space="0" w:color="auto"/>
            <w:left w:val="none" w:sz="0" w:space="0" w:color="auto"/>
            <w:bottom w:val="none" w:sz="0" w:space="0" w:color="auto"/>
            <w:right w:val="none" w:sz="0" w:space="0" w:color="auto"/>
          </w:divBdr>
          <w:divsChild>
            <w:div w:id="836650764">
              <w:marLeft w:val="0"/>
              <w:marRight w:val="0"/>
              <w:marTop w:val="0"/>
              <w:marBottom w:val="150"/>
              <w:divBdr>
                <w:top w:val="none" w:sz="0" w:space="0" w:color="auto"/>
                <w:left w:val="none" w:sz="0" w:space="0" w:color="auto"/>
                <w:bottom w:val="none" w:sz="0" w:space="0" w:color="auto"/>
                <w:right w:val="none" w:sz="0" w:space="0" w:color="auto"/>
              </w:divBdr>
            </w:div>
            <w:div w:id="1367560725">
              <w:marLeft w:val="0"/>
              <w:marRight w:val="0"/>
              <w:marTop w:val="0"/>
              <w:marBottom w:val="0"/>
              <w:divBdr>
                <w:top w:val="none" w:sz="0" w:space="0" w:color="auto"/>
                <w:left w:val="none" w:sz="0" w:space="0" w:color="auto"/>
                <w:bottom w:val="none" w:sz="0" w:space="0" w:color="auto"/>
                <w:right w:val="none" w:sz="0" w:space="0" w:color="auto"/>
              </w:divBdr>
              <w:divsChild>
                <w:div w:id="1159031023">
                  <w:marLeft w:val="0"/>
                  <w:marRight w:val="0"/>
                  <w:marTop w:val="0"/>
                  <w:marBottom w:val="0"/>
                  <w:divBdr>
                    <w:top w:val="none" w:sz="0" w:space="0" w:color="auto"/>
                    <w:left w:val="none" w:sz="0" w:space="0" w:color="auto"/>
                    <w:bottom w:val="none" w:sz="0" w:space="0" w:color="auto"/>
                    <w:right w:val="none" w:sz="0" w:space="0" w:color="auto"/>
                  </w:divBdr>
                  <w:divsChild>
                    <w:div w:id="7613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ireachtas.ie/en/members/member/Paschal-Donohoe.S.2007-0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westb90 2</dc:creator>
  <cp:keywords/>
  <dc:description/>
  <cp:lastModifiedBy>westb90 2</cp:lastModifiedBy>
  <cp:revision>2</cp:revision>
  <dcterms:created xsi:type="dcterms:W3CDTF">2019-04-30T14:13:00Z</dcterms:created>
  <dcterms:modified xsi:type="dcterms:W3CDTF">2019-04-30T14:55:00Z</dcterms:modified>
</cp:coreProperties>
</file>